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975126" w14:paraId="632F45AF" w14:textId="77777777" w:rsidTr="00975126">
        <w:tc>
          <w:tcPr>
            <w:tcW w:w="5395" w:type="dxa"/>
          </w:tcPr>
          <w:p w14:paraId="2AF5FABB" w14:textId="77777777" w:rsidR="00975126" w:rsidRPr="00975126" w:rsidRDefault="00975126" w:rsidP="00975126">
            <w:pPr>
              <w:jc w:val="center"/>
              <w:rPr>
                <w:sz w:val="28"/>
                <w:szCs w:val="28"/>
              </w:rPr>
            </w:pPr>
            <w:r w:rsidRPr="00975126">
              <w:rPr>
                <w:sz w:val="28"/>
                <w:szCs w:val="28"/>
              </w:rPr>
              <w:t>ỦY BAN NHÂN DÂN QUẬN 10</w:t>
            </w:r>
          </w:p>
          <w:p w14:paraId="39A0B239" w14:textId="77777777" w:rsidR="00975126" w:rsidRPr="00975126" w:rsidRDefault="00975126" w:rsidP="00975126">
            <w:pPr>
              <w:jc w:val="center"/>
              <w:rPr>
                <w:b/>
                <w:sz w:val="28"/>
                <w:szCs w:val="28"/>
              </w:rPr>
            </w:pPr>
            <w:r w:rsidRPr="00975126">
              <w:rPr>
                <w:b/>
                <w:sz w:val="28"/>
                <w:szCs w:val="28"/>
              </w:rPr>
              <w:t>TRƯỜNG THCS HÒA HƯNG</w:t>
            </w:r>
          </w:p>
          <w:p w14:paraId="64E209D3" w14:textId="77777777" w:rsidR="00975126" w:rsidRDefault="00975126">
            <w:r>
              <w:rPr>
                <w:noProof/>
              </w:rPr>
              <mc:AlternateContent>
                <mc:Choice Requires="wps">
                  <w:drawing>
                    <wp:anchor distT="0" distB="0" distL="114300" distR="114300" simplePos="0" relativeHeight="251659264" behindDoc="0" locked="0" layoutInCell="1" allowOverlap="1" wp14:anchorId="0A4CCD08" wp14:editId="3F625E2F">
                      <wp:simplePos x="0" y="0"/>
                      <wp:positionH relativeFrom="column">
                        <wp:posOffset>1147445</wp:posOffset>
                      </wp:positionH>
                      <wp:positionV relativeFrom="paragraph">
                        <wp:posOffset>41910</wp:posOffset>
                      </wp:positionV>
                      <wp:extent cx="10744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1074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80801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0.35pt,3.3pt" to="174.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WEptAEAALcDAAAOAAAAZHJzL2Uyb0RvYy54bWysU02P0zAQvSPxHyzfadJqBShquoeu4IKg&#10;YuEHeJ1xY2F7rLFp2n/P2G2zaEEIrfbi+OO9mXlvJuvbo3fiAJQshl4uF60UEDQONux7+f3bhzfv&#10;pUhZhUE5DNDLEyR5u3n9aj3FDlY4ohuABAcJqZtiL8ecY9c0SY/gVVpghMCPBsmrzEfaNwOpiaN7&#10;16za9m0zIQ2RUENKfHt3fpSbGt8Y0PmLMQmycL3k2nJdqa4PZW02a9XtScXR6ksZ6hlVeGUDJ51D&#10;3amsxE+yf4TyVhMmNHmh0TdojNVQNbCaZftEzf2oIlQtbE6Ks03p5cLqz4cdCTtw76QIynOL7jMp&#10;ux+z2GIIbCCSWBafppg6hm/Dji6nFHdURB8N+fJlOeJYvT3N3sIxC82Xy/bdzc2KW6Cvb80jMVLK&#10;HwG9KJteOhuKbNWpw6eUORlDrxA+lELOqesunxwUsAtfwbCUkqyy6xDB1pE4KG7/8KPK4FgVWSjG&#10;OjeT2n+TLthCgzpY/0uc0TUjhjwTvQ1If8uaj9dSzRl/VX3WWmQ/4HCqjah28HRUly6TXMbv93Ol&#10;P/5vm18AAAD//wMAUEsDBBQABgAIAAAAIQBNZrcS2wAAAAcBAAAPAAAAZHJzL2Rvd25yZXYueG1s&#10;TI7BTsMwEETvSPyDtUjcqENBoU3jVFUlhLggmsLdjV0nxV5HtpOGv2fhUo5PM5p55Xpylo06xM6j&#10;gPtZBkxj41WHRsDH/vluASwmiUpaj1rAt46wrq6vSlkof8adHutkGI1gLKSANqW+4Dw2rXYyznyv&#10;kbKjD04mwmC4CvJM487yeZbl3MkO6aGVvd62uvmqByfAvobx02zNJg4vu7w+vR/nb/tRiNubabMC&#10;lvSULmX41Sd1qMjp4AdUkVniRfZEVQF5Dozyh8flEtjhj3lV8v/+1Q8AAAD//wMAUEsBAi0AFAAG&#10;AAgAAAAhALaDOJL+AAAA4QEAABMAAAAAAAAAAAAAAAAAAAAAAFtDb250ZW50X1R5cGVzXS54bWxQ&#10;SwECLQAUAAYACAAAACEAOP0h/9YAAACUAQAACwAAAAAAAAAAAAAAAAAvAQAAX3JlbHMvLnJlbHNQ&#10;SwECLQAUAAYACAAAACEAN+FhKbQBAAC3AwAADgAAAAAAAAAAAAAAAAAuAgAAZHJzL2Uyb0RvYy54&#10;bWxQSwECLQAUAAYACAAAACEATWa3EtsAAAAHAQAADwAAAAAAAAAAAAAAAAAOBAAAZHJzL2Rvd25y&#10;ZXYueG1sUEsFBgAAAAAEAAQA8wAAABYFAAAAAA==&#10;" strokecolor="black [3200]" strokeweight=".5pt">
                      <v:stroke joinstyle="miter"/>
                    </v:line>
                  </w:pict>
                </mc:Fallback>
              </mc:AlternateContent>
            </w:r>
          </w:p>
        </w:tc>
        <w:tc>
          <w:tcPr>
            <w:tcW w:w="5395" w:type="dxa"/>
          </w:tcPr>
          <w:p w14:paraId="4E9FCAAE" w14:textId="77777777" w:rsidR="00975126" w:rsidRDefault="00975126"/>
        </w:tc>
      </w:tr>
    </w:tbl>
    <w:p w14:paraId="27912790" w14:textId="77777777" w:rsidR="00292B07" w:rsidRPr="00975126" w:rsidRDefault="00292B07">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975126" w14:paraId="0658EA31" w14:textId="77777777" w:rsidTr="00975126">
        <w:tc>
          <w:tcPr>
            <w:tcW w:w="10790" w:type="dxa"/>
          </w:tcPr>
          <w:p w14:paraId="06A782C0" w14:textId="77777777" w:rsidR="00975126" w:rsidRPr="00975126" w:rsidRDefault="00975126" w:rsidP="00975126">
            <w:pPr>
              <w:jc w:val="center"/>
              <w:rPr>
                <w:b/>
                <w:sz w:val="36"/>
              </w:rPr>
            </w:pPr>
            <w:r w:rsidRPr="00975126">
              <w:rPr>
                <w:b/>
                <w:sz w:val="36"/>
              </w:rPr>
              <w:t>LỊCH CÔNG TÁC TUẦN</w:t>
            </w:r>
          </w:p>
          <w:p w14:paraId="634FC582" w14:textId="77777777" w:rsidR="00975126" w:rsidRPr="000D18D3" w:rsidRDefault="00975126" w:rsidP="000D18D3">
            <w:pPr>
              <w:jc w:val="center"/>
              <w:rPr>
                <w:i/>
                <w:sz w:val="32"/>
              </w:rPr>
            </w:pPr>
            <w:r w:rsidRPr="00975126">
              <w:rPr>
                <w:i/>
                <w:sz w:val="32"/>
              </w:rPr>
              <w:t>(Từ</w:t>
            </w:r>
            <w:r w:rsidR="004672B9">
              <w:rPr>
                <w:i/>
                <w:sz w:val="32"/>
              </w:rPr>
              <w:t xml:space="preserve"> ngày 27</w:t>
            </w:r>
            <w:r w:rsidR="00F207BC">
              <w:rPr>
                <w:i/>
                <w:sz w:val="32"/>
              </w:rPr>
              <w:t xml:space="preserve"> tháng 3</w:t>
            </w:r>
            <w:r w:rsidRPr="00975126">
              <w:rPr>
                <w:i/>
                <w:sz w:val="32"/>
              </w:rPr>
              <w:t xml:space="preserve"> đế</w:t>
            </w:r>
            <w:r w:rsidR="00864E1C">
              <w:rPr>
                <w:i/>
                <w:sz w:val="32"/>
              </w:rPr>
              <w:t xml:space="preserve">n ngày </w:t>
            </w:r>
            <w:r w:rsidR="004672B9">
              <w:rPr>
                <w:i/>
                <w:sz w:val="32"/>
              </w:rPr>
              <w:t>02 tháng 4</w:t>
            </w:r>
            <w:r w:rsidR="00F946DC">
              <w:rPr>
                <w:i/>
                <w:sz w:val="32"/>
              </w:rPr>
              <w:t xml:space="preserve"> năm 2023</w:t>
            </w:r>
            <w:r w:rsidRPr="00975126">
              <w:rPr>
                <w:i/>
                <w:sz w:val="32"/>
              </w:rPr>
              <w:t xml:space="preserve">) </w:t>
            </w:r>
          </w:p>
        </w:tc>
      </w:tr>
    </w:tbl>
    <w:p w14:paraId="1C1D04BD" w14:textId="77777777" w:rsidR="00975126" w:rsidRPr="00975126" w:rsidRDefault="00975126">
      <w:pPr>
        <w:rPr>
          <w:sz w:val="2"/>
        </w:rPr>
      </w:pPr>
    </w:p>
    <w:tbl>
      <w:tblPr>
        <w:tblStyle w:val="TableGrid"/>
        <w:tblW w:w="0" w:type="auto"/>
        <w:tblLook w:val="04A0" w:firstRow="1" w:lastRow="0" w:firstColumn="1" w:lastColumn="0" w:noHBand="0" w:noVBand="1"/>
      </w:tblPr>
      <w:tblGrid>
        <w:gridCol w:w="1413"/>
        <w:gridCol w:w="2903"/>
        <w:gridCol w:w="2200"/>
        <w:gridCol w:w="1843"/>
        <w:gridCol w:w="2431"/>
      </w:tblGrid>
      <w:tr w:rsidR="00975126" w:rsidRPr="00975126" w14:paraId="34F02BFF" w14:textId="77777777" w:rsidTr="00745594">
        <w:tc>
          <w:tcPr>
            <w:tcW w:w="1413" w:type="dxa"/>
            <w:vAlign w:val="center"/>
          </w:tcPr>
          <w:p w14:paraId="204B7D36" w14:textId="77777777" w:rsidR="00975126" w:rsidRPr="00975126" w:rsidRDefault="00975126" w:rsidP="00B55F1E">
            <w:pPr>
              <w:spacing w:line="276" w:lineRule="auto"/>
              <w:jc w:val="center"/>
              <w:rPr>
                <w:b/>
                <w:sz w:val="28"/>
                <w:szCs w:val="28"/>
              </w:rPr>
            </w:pPr>
            <w:r w:rsidRPr="00975126">
              <w:rPr>
                <w:b/>
                <w:sz w:val="28"/>
                <w:szCs w:val="28"/>
              </w:rPr>
              <w:t>NGÀY</w:t>
            </w:r>
          </w:p>
        </w:tc>
        <w:tc>
          <w:tcPr>
            <w:tcW w:w="2903" w:type="dxa"/>
            <w:vAlign w:val="center"/>
          </w:tcPr>
          <w:p w14:paraId="0B0F3D16" w14:textId="77777777" w:rsidR="00975126" w:rsidRPr="00975126" w:rsidRDefault="00975126" w:rsidP="00B55F1E">
            <w:pPr>
              <w:spacing w:line="276" w:lineRule="auto"/>
              <w:jc w:val="center"/>
              <w:rPr>
                <w:b/>
                <w:sz w:val="28"/>
                <w:szCs w:val="28"/>
              </w:rPr>
            </w:pPr>
            <w:r w:rsidRPr="00975126">
              <w:rPr>
                <w:b/>
                <w:sz w:val="28"/>
                <w:szCs w:val="28"/>
              </w:rPr>
              <w:t>NỘI DUNG</w:t>
            </w:r>
          </w:p>
          <w:p w14:paraId="62A73EDF" w14:textId="77777777" w:rsidR="00975126" w:rsidRPr="00975126" w:rsidRDefault="00975126" w:rsidP="00B55F1E">
            <w:pPr>
              <w:spacing w:line="276" w:lineRule="auto"/>
              <w:jc w:val="center"/>
              <w:rPr>
                <w:b/>
                <w:sz w:val="28"/>
                <w:szCs w:val="28"/>
              </w:rPr>
            </w:pPr>
            <w:r w:rsidRPr="00975126">
              <w:rPr>
                <w:b/>
                <w:sz w:val="28"/>
                <w:szCs w:val="28"/>
              </w:rPr>
              <w:t>CÔNG TÁC</w:t>
            </w:r>
          </w:p>
        </w:tc>
        <w:tc>
          <w:tcPr>
            <w:tcW w:w="2200" w:type="dxa"/>
            <w:vAlign w:val="center"/>
          </w:tcPr>
          <w:p w14:paraId="4523CE99" w14:textId="77777777" w:rsidR="00975126" w:rsidRPr="00975126" w:rsidRDefault="00975126" w:rsidP="00B55F1E">
            <w:pPr>
              <w:spacing w:line="276" w:lineRule="auto"/>
              <w:jc w:val="center"/>
              <w:rPr>
                <w:b/>
                <w:sz w:val="28"/>
                <w:szCs w:val="28"/>
              </w:rPr>
            </w:pPr>
            <w:r w:rsidRPr="00975126">
              <w:rPr>
                <w:b/>
                <w:sz w:val="28"/>
                <w:szCs w:val="28"/>
              </w:rPr>
              <w:t>THÀNH PHẦN</w:t>
            </w:r>
          </w:p>
        </w:tc>
        <w:tc>
          <w:tcPr>
            <w:tcW w:w="1843" w:type="dxa"/>
            <w:vAlign w:val="center"/>
          </w:tcPr>
          <w:p w14:paraId="09B99868" w14:textId="77777777" w:rsidR="00975126" w:rsidRPr="00975126" w:rsidRDefault="00975126" w:rsidP="00B55F1E">
            <w:pPr>
              <w:spacing w:line="276" w:lineRule="auto"/>
              <w:jc w:val="center"/>
              <w:rPr>
                <w:b/>
                <w:sz w:val="28"/>
                <w:szCs w:val="28"/>
              </w:rPr>
            </w:pPr>
            <w:r w:rsidRPr="00975126">
              <w:rPr>
                <w:b/>
                <w:sz w:val="28"/>
                <w:szCs w:val="28"/>
              </w:rPr>
              <w:t>THỜI GIAN</w:t>
            </w:r>
          </w:p>
        </w:tc>
        <w:tc>
          <w:tcPr>
            <w:tcW w:w="2431" w:type="dxa"/>
            <w:vAlign w:val="center"/>
          </w:tcPr>
          <w:p w14:paraId="30187293" w14:textId="77777777" w:rsidR="00975126" w:rsidRPr="00975126" w:rsidRDefault="00975126" w:rsidP="00B55F1E">
            <w:pPr>
              <w:spacing w:line="276" w:lineRule="auto"/>
              <w:jc w:val="center"/>
              <w:rPr>
                <w:b/>
                <w:sz w:val="28"/>
                <w:szCs w:val="28"/>
              </w:rPr>
            </w:pPr>
            <w:r w:rsidRPr="00975126">
              <w:rPr>
                <w:b/>
                <w:sz w:val="28"/>
                <w:szCs w:val="28"/>
              </w:rPr>
              <w:t>ĐỊA ĐIỂM</w:t>
            </w:r>
          </w:p>
        </w:tc>
      </w:tr>
      <w:tr w:rsidR="00394E11" w:rsidRPr="00975126" w14:paraId="2155CE8F" w14:textId="77777777" w:rsidTr="005A1909">
        <w:trPr>
          <w:trHeight w:val="645"/>
        </w:trPr>
        <w:tc>
          <w:tcPr>
            <w:tcW w:w="1413" w:type="dxa"/>
            <w:vAlign w:val="center"/>
          </w:tcPr>
          <w:p w14:paraId="7CD4B11F" w14:textId="77777777" w:rsidR="00394E11" w:rsidRDefault="00394E11" w:rsidP="0047776E">
            <w:pPr>
              <w:spacing w:line="276" w:lineRule="auto"/>
              <w:jc w:val="center"/>
              <w:rPr>
                <w:b/>
                <w:sz w:val="28"/>
                <w:szCs w:val="28"/>
              </w:rPr>
            </w:pPr>
            <w:r w:rsidRPr="00975126">
              <w:rPr>
                <w:b/>
                <w:sz w:val="28"/>
                <w:szCs w:val="28"/>
              </w:rPr>
              <w:t>Thứ Hai</w:t>
            </w:r>
          </w:p>
          <w:p w14:paraId="069BEA27" w14:textId="77777777" w:rsidR="00394E11" w:rsidRPr="00975126" w:rsidRDefault="004672B9" w:rsidP="0047776E">
            <w:pPr>
              <w:spacing w:line="276" w:lineRule="auto"/>
              <w:jc w:val="center"/>
              <w:rPr>
                <w:b/>
                <w:sz w:val="28"/>
                <w:szCs w:val="28"/>
              </w:rPr>
            </w:pPr>
            <w:r>
              <w:rPr>
                <w:b/>
                <w:sz w:val="28"/>
                <w:szCs w:val="28"/>
              </w:rPr>
              <w:t>27</w:t>
            </w:r>
            <w:r w:rsidR="00394E11">
              <w:rPr>
                <w:b/>
                <w:sz w:val="28"/>
                <w:szCs w:val="28"/>
              </w:rPr>
              <w:t>/3</w:t>
            </w:r>
          </w:p>
        </w:tc>
        <w:tc>
          <w:tcPr>
            <w:tcW w:w="2903" w:type="dxa"/>
            <w:vAlign w:val="center"/>
          </w:tcPr>
          <w:p w14:paraId="26727F42" w14:textId="2D70B2C5" w:rsidR="00394E11" w:rsidRDefault="004672B9" w:rsidP="004672B9">
            <w:pPr>
              <w:spacing w:line="276" w:lineRule="auto"/>
              <w:rPr>
                <w:sz w:val="24"/>
                <w:szCs w:val="24"/>
              </w:rPr>
            </w:pPr>
            <w:r>
              <w:rPr>
                <w:sz w:val="24"/>
                <w:szCs w:val="24"/>
              </w:rPr>
              <w:t xml:space="preserve">Lễ tuyên dương khen thưởng HS tháng 2, 3 </w:t>
            </w:r>
            <w:r w:rsidR="008776F2">
              <w:rPr>
                <w:sz w:val="24"/>
                <w:szCs w:val="24"/>
              </w:rPr>
              <w:t xml:space="preserve"> và trao học bổng khuyến học</w:t>
            </w:r>
          </w:p>
        </w:tc>
        <w:tc>
          <w:tcPr>
            <w:tcW w:w="2200" w:type="dxa"/>
            <w:vAlign w:val="center"/>
          </w:tcPr>
          <w:p w14:paraId="1188DD72" w14:textId="77777777" w:rsidR="00394E11" w:rsidRDefault="004672B9" w:rsidP="004672B9">
            <w:pPr>
              <w:spacing w:line="276" w:lineRule="auto"/>
              <w:jc w:val="center"/>
              <w:rPr>
                <w:sz w:val="24"/>
                <w:szCs w:val="24"/>
              </w:rPr>
            </w:pPr>
            <w:r>
              <w:rPr>
                <w:sz w:val="24"/>
                <w:szCs w:val="24"/>
              </w:rPr>
              <w:t>Theo phân công</w:t>
            </w:r>
          </w:p>
        </w:tc>
        <w:tc>
          <w:tcPr>
            <w:tcW w:w="1843" w:type="dxa"/>
            <w:vAlign w:val="center"/>
          </w:tcPr>
          <w:p w14:paraId="4AA4296B" w14:textId="77777777" w:rsidR="00394E11" w:rsidRDefault="004672B9" w:rsidP="004672B9">
            <w:pPr>
              <w:spacing w:line="276" w:lineRule="auto"/>
              <w:jc w:val="center"/>
              <w:rPr>
                <w:sz w:val="24"/>
                <w:szCs w:val="24"/>
              </w:rPr>
            </w:pPr>
            <w:r>
              <w:rPr>
                <w:sz w:val="24"/>
                <w:szCs w:val="24"/>
              </w:rPr>
              <w:t>7h15</w:t>
            </w:r>
          </w:p>
        </w:tc>
        <w:tc>
          <w:tcPr>
            <w:tcW w:w="2431" w:type="dxa"/>
            <w:vAlign w:val="center"/>
          </w:tcPr>
          <w:p w14:paraId="16D5C0E5" w14:textId="77777777" w:rsidR="00394E11" w:rsidRDefault="004672B9" w:rsidP="004672B9">
            <w:pPr>
              <w:spacing w:line="276" w:lineRule="auto"/>
              <w:jc w:val="center"/>
              <w:rPr>
                <w:sz w:val="24"/>
                <w:szCs w:val="24"/>
              </w:rPr>
            </w:pPr>
            <w:r>
              <w:rPr>
                <w:sz w:val="24"/>
                <w:szCs w:val="24"/>
              </w:rPr>
              <w:t>Sân trường</w:t>
            </w:r>
          </w:p>
        </w:tc>
      </w:tr>
      <w:tr w:rsidR="00697168" w:rsidRPr="00975126" w14:paraId="00E015A8" w14:textId="77777777" w:rsidTr="005A1909">
        <w:trPr>
          <w:trHeight w:val="645"/>
        </w:trPr>
        <w:tc>
          <w:tcPr>
            <w:tcW w:w="1413" w:type="dxa"/>
            <w:vAlign w:val="center"/>
          </w:tcPr>
          <w:p w14:paraId="73E214B8" w14:textId="77777777" w:rsidR="00697168" w:rsidRDefault="00697168" w:rsidP="0047776E">
            <w:pPr>
              <w:spacing w:line="276" w:lineRule="auto"/>
              <w:jc w:val="center"/>
              <w:rPr>
                <w:b/>
                <w:sz w:val="28"/>
                <w:szCs w:val="28"/>
              </w:rPr>
            </w:pPr>
            <w:r w:rsidRPr="00975126">
              <w:rPr>
                <w:b/>
                <w:sz w:val="28"/>
                <w:szCs w:val="28"/>
              </w:rPr>
              <w:t>Thứ Ba</w:t>
            </w:r>
          </w:p>
          <w:p w14:paraId="4341CFB4" w14:textId="77777777" w:rsidR="00697168" w:rsidRPr="00975126" w:rsidRDefault="004672B9" w:rsidP="0047776E">
            <w:pPr>
              <w:spacing w:line="276" w:lineRule="auto"/>
              <w:jc w:val="center"/>
              <w:rPr>
                <w:b/>
                <w:sz w:val="28"/>
                <w:szCs w:val="28"/>
              </w:rPr>
            </w:pPr>
            <w:r>
              <w:rPr>
                <w:b/>
                <w:sz w:val="28"/>
                <w:szCs w:val="28"/>
              </w:rPr>
              <w:t>28</w:t>
            </w:r>
            <w:r w:rsidR="00697168">
              <w:rPr>
                <w:b/>
                <w:sz w:val="28"/>
                <w:szCs w:val="28"/>
              </w:rPr>
              <w:t>/3</w:t>
            </w:r>
          </w:p>
        </w:tc>
        <w:tc>
          <w:tcPr>
            <w:tcW w:w="2903" w:type="dxa"/>
            <w:vAlign w:val="center"/>
          </w:tcPr>
          <w:p w14:paraId="4ECA05C8" w14:textId="77777777" w:rsidR="00697168" w:rsidRDefault="00697168" w:rsidP="004672B9">
            <w:pPr>
              <w:spacing w:line="276" w:lineRule="auto"/>
              <w:rPr>
                <w:sz w:val="24"/>
                <w:szCs w:val="24"/>
              </w:rPr>
            </w:pPr>
          </w:p>
        </w:tc>
        <w:tc>
          <w:tcPr>
            <w:tcW w:w="2200" w:type="dxa"/>
            <w:vAlign w:val="center"/>
          </w:tcPr>
          <w:p w14:paraId="374C97E2" w14:textId="77777777" w:rsidR="003F35F2" w:rsidRDefault="003F35F2" w:rsidP="004672B9">
            <w:pPr>
              <w:spacing w:line="276" w:lineRule="auto"/>
              <w:jc w:val="center"/>
              <w:rPr>
                <w:sz w:val="24"/>
                <w:szCs w:val="24"/>
              </w:rPr>
            </w:pPr>
          </w:p>
        </w:tc>
        <w:tc>
          <w:tcPr>
            <w:tcW w:w="1843" w:type="dxa"/>
            <w:vAlign w:val="center"/>
          </w:tcPr>
          <w:p w14:paraId="106B84DB" w14:textId="77777777" w:rsidR="00697168" w:rsidRDefault="00697168" w:rsidP="004672B9">
            <w:pPr>
              <w:spacing w:line="276" w:lineRule="auto"/>
              <w:jc w:val="center"/>
              <w:rPr>
                <w:sz w:val="24"/>
                <w:szCs w:val="24"/>
              </w:rPr>
            </w:pPr>
          </w:p>
        </w:tc>
        <w:tc>
          <w:tcPr>
            <w:tcW w:w="2431" w:type="dxa"/>
            <w:vAlign w:val="center"/>
          </w:tcPr>
          <w:p w14:paraId="07D4918A" w14:textId="77777777" w:rsidR="00697168" w:rsidRDefault="00697168" w:rsidP="004672B9">
            <w:pPr>
              <w:spacing w:line="276" w:lineRule="auto"/>
              <w:jc w:val="center"/>
              <w:rPr>
                <w:sz w:val="24"/>
                <w:szCs w:val="24"/>
              </w:rPr>
            </w:pPr>
          </w:p>
        </w:tc>
      </w:tr>
      <w:tr w:rsidR="004672B9" w:rsidRPr="00975126" w14:paraId="225FFE2A" w14:textId="77777777" w:rsidTr="00745594">
        <w:tc>
          <w:tcPr>
            <w:tcW w:w="1413" w:type="dxa"/>
            <w:vMerge w:val="restart"/>
            <w:vAlign w:val="center"/>
          </w:tcPr>
          <w:p w14:paraId="2FAB7C30" w14:textId="77777777" w:rsidR="004672B9" w:rsidRDefault="004672B9" w:rsidP="0047776E">
            <w:pPr>
              <w:spacing w:line="276" w:lineRule="auto"/>
              <w:jc w:val="center"/>
              <w:rPr>
                <w:b/>
                <w:sz w:val="28"/>
                <w:szCs w:val="28"/>
              </w:rPr>
            </w:pPr>
            <w:r>
              <w:rPr>
                <w:b/>
                <w:sz w:val="28"/>
                <w:szCs w:val="28"/>
              </w:rPr>
              <w:t>Thứ Tư</w:t>
            </w:r>
          </w:p>
          <w:p w14:paraId="60C81314" w14:textId="77777777" w:rsidR="004672B9" w:rsidRDefault="004672B9" w:rsidP="0047776E">
            <w:pPr>
              <w:spacing w:line="276" w:lineRule="auto"/>
              <w:jc w:val="center"/>
              <w:rPr>
                <w:b/>
                <w:sz w:val="28"/>
                <w:szCs w:val="28"/>
              </w:rPr>
            </w:pPr>
            <w:r>
              <w:rPr>
                <w:b/>
                <w:sz w:val="28"/>
                <w:szCs w:val="28"/>
              </w:rPr>
              <w:t>29/3</w:t>
            </w:r>
          </w:p>
        </w:tc>
        <w:tc>
          <w:tcPr>
            <w:tcW w:w="2903" w:type="dxa"/>
            <w:vAlign w:val="center"/>
          </w:tcPr>
          <w:p w14:paraId="7690E335" w14:textId="77777777" w:rsidR="004672B9" w:rsidRDefault="004672B9" w:rsidP="004672B9">
            <w:pPr>
              <w:spacing w:line="276" w:lineRule="auto"/>
              <w:rPr>
                <w:sz w:val="24"/>
                <w:szCs w:val="24"/>
              </w:rPr>
            </w:pPr>
            <w:r>
              <w:rPr>
                <w:sz w:val="24"/>
                <w:szCs w:val="24"/>
              </w:rPr>
              <w:t>Họp giao ban công tác Đội tháng 3 năm 2023</w:t>
            </w:r>
          </w:p>
        </w:tc>
        <w:tc>
          <w:tcPr>
            <w:tcW w:w="2200" w:type="dxa"/>
            <w:vAlign w:val="center"/>
          </w:tcPr>
          <w:p w14:paraId="2F6950DB" w14:textId="77777777" w:rsidR="004672B9" w:rsidRDefault="004672B9" w:rsidP="004672B9">
            <w:pPr>
              <w:spacing w:line="276" w:lineRule="auto"/>
              <w:jc w:val="center"/>
              <w:rPr>
                <w:sz w:val="24"/>
                <w:szCs w:val="24"/>
              </w:rPr>
            </w:pPr>
            <w:r>
              <w:rPr>
                <w:sz w:val="24"/>
                <w:szCs w:val="24"/>
              </w:rPr>
              <w:t>Anh Đại</w:t>
            </w:r>
          </w:p>
        </w:tc>
        <w:tc>
          <w:tcPr>
            <w:tcW w:w="1843" w:type="dxa"/>
            <w:vAlign w:val="center"/>
          </w:tcPr>
          <w:p w14:paraId="764FAAE9" w14:textId="77777777" w:rsidR="004672B9" w:rsidRDefault="004672B9" w:rsidP="004672B9">
            <w:pPr>
              <w:spacing w:line="276" w:lineRule="auto"/>
              <w:jc w:val="center"/>
              <w:rPr>
                <w:sz w:val="24"/>
                <w:szCs w:val="24"/>
              </w:rPr>
            </w:pPr>
            <w:r>
              <w:rPr>
                <w:sz w:val="24"/>
                <w:szCs w:val="24"/>
              </w:rPr>
              <w:t>8h30</w:t>
            </w:r>
          </w:p>
        </w:tc>
        <w:tc>
          <w:tcPr>
            <w:tcW w:w="2431" w:type="dxa"/>
            <w:vAlign w:val="center"/>
          </w:tcPr>
          <w:p w14:paraId="695CA62D" w14:textId="77777777" w:rsidR="004672B9" w:rsidRDefault="004672B9" w:rsidP="004672B9">
            <w:pPr>
              <w:spacing w:line="276" w:lineRule="auto"/>
              <w:jc w:val="center"/>
              <w:rPr>
                <w:sz w:val="24"/>
                <w:szCs w:val="24"/>
              </w:rPr>
            </w:pPr>
            <w:r>
              <w:rPr>
                <w:sz w:val="24"/>
                <w:szCs w:val="24"/>
              </w:rPr>
              <w:t xml:space="preserve">Quận Đoàn 10 </w:t>
            </w:r>
          </w:p>
        </w:tc>
      </w:tr>
      <w:tr w:rsidR="004672B9" w:rsidRPr="00975126" w14:paraId="2317B483" w14:textId="77777777" w:rsidTr="00745594">
        <w:tc>
          <w:tcPr>
            <w:tcW w:w="1413" w:type="dxa"/>
            <w:vMerge/>
            <w:vAlign w:val="center"/>
          </w:tcPr>
          <w:p w14:paraId="57A667B9" w14:textId="77777777" w:rsidR="004672B9" w:rsidRDefault="004672B9" w:rsidP="0047776E">
            <w:pPr>
              <w:spacing w:line="276" w:lineRule="auto"/>
              <w:jc w:val="center"/>
              <w:rPr>
                <w:b/>
                <w:sz w:val="28"/>
                <w:szCs w:val="28"/>
              </w:rPr>
            </w:pPr>
          </w:p>
        </w:tc>
        <w:tc>
          <w:tcPr>
            <w:tcW w:w="2903" w:type="dxa"/>
            <w:vAlign w:val="center"/>
          </w:tcPr>
          <w:p w14:paraId="25E61593" w14:textId="77777777" w:rsidR="004672B9" w:rsidRDefault="004672B9" w:rsidP="004672B9">
            <w:pPr>
              <w:spacing w:line="276" w:lineRule="auto"/>
              <w:rPr>
                <w:sz w:val="24"/>
                <w:szCs w:val="24"/>
              </w:rPr>
            </w:pPr>
            <w:r>
              <w:rPr>
                <w:sz w:val="24"/>
                <w:szCs w:val="24"/>
              </w:rPr>
              <w:t xml:space="preserve">Tiếp đoàn kiểm tra công tác ứng dụng CNTT và chuyển đổi số </w:t>
            </w:r>
          </w:p>
        </w:tc>
        <w:tc>
          <w:tcPr>
            <w:tcW w:w="2200" w:type="dxa"/>
            <w:vAlign w:val="center"/>
          </w:tcPr>
          <w:p w14:paraId="06D67B6D" w14:textId="37FD4C22" w:rsidR="008776F2" w:rsidRDefault="004672B9" w:rsidP="008776F2">
            <w:pPr>
              <w:spacing w:line="276" w:lineRule="auto"/>
              <w:jc w:val="center"/>
              <w:rPr>
                <w:sz w:val="24"/>
                <w:szCs w:val="24"/>
              </w:rPr>
            </w:pPr>
            <w:r>
              <w:rPr>
                <w:sz w:val="24"/>
                <w:szCs w:val="24"/>
              </w:rPr>
              <w:t>Lãnh đạo trường</w:t>
            </w:r>
          </w:p>
        </w:tc>
        <w:tc>
          <w:tcPr>
            <w:tcW w:w="1843" w:type="dxa"/>
            <w:vAlign w:val="center"/>
          </w:tcPr>
          <w:p w14:paraId="6D49C1F6" w14:textId="77777777" w:rsidR="004672B9" w:rsidRDefault="004672B9" w:rsidP="004672B9">
            <w:pPr>
              <w:spacing w:line="276" w:lineRule="auto"/>
              <w:jc w:val="center"/>
              <w:rPr>
                <w:sz w:val="24"/>
                <w:szCs w:val="24"/>
              </w:rPr>
            </w:pPr>
            <w:r>
              <w:rPr>
                <w:sz w:val="24"/>
                <w:szCs w:val="24"/>
              </w:rPr>
              <w:t>13h30</w:t>
            </w:r>
          </w:p>
        </w:tc>
        <w:tc>
          <w:tcPr>
            <w:tcW w:w="2431" w:type="dxa"/>
            <w:vAlign w:val="center"/>
          </w:tcPr>
          <w:p w14:paraId="433FF978" w14:textId="77777777" w:rsidR="004672B9" w:rsidRDefault="004672B9" w:rsidP="004672B9">
            <w:pPr>
              <w:spacing w:line="276" w:lineRule="auto"/>
              <w:jc w:val="center"/>
              <w:rPr>
                <w:sz w:val="24"/>
                <w:szCs w:val="24"/>
              </w:rPr>
            </w:pPr>
            <w:r>
              <w:rPr>
                <w:sz w:val="24"/>
                <w:szCs w:val="24"/>
              </w:rPr>
              <w:t xml:space="preserve">Phòng Họp </w:t>
            </w:r>
          </w:p>
          <w:p w14:paraId="13D0737C" w14:textId="77777777" w:rsidR="008776F2" w:rsidRDefault="008776F2" w:rsidP="004672B9">
            <w:pPr>
              <w:spacing w:line="276" w:lineRule="auto"/>
              <w:jc w:val="center"/>
              <w:rPr>
                <w:sz w:val="24"/>
                <w:szCs w:val="24"/>
              </w:rPr>
            </w:pPr>
            <w:r>
              <w:rPr>
                <w:sz w:val="24"/>
                <w:szCs w:val="24"/>
              </w:rPr>
              <w:t xml:space="preserve">Tổ Văn phòng </w:t>
            </w:r>
          </w:p>
          <w:p w14:paraId="41A2F181" w14:textId="2C4951B6" w:rsidR="008776F2" w:rsidRDefault="008776F2" w:rsidP="004672B9">
            <w:pPr>
              <w:spacing w:line="276" w:lineRule="auto"/>
              <w:jc w:val="center"/>
              <w:rPr>
                <w:sz w:val="24"/>
                <w:szCs w:val="24"/>
              </w:rPr>
            </w:pPr>
            <w:r>
              <w:rPr>
                <w:sz w:val="24"/>
                <w:szCs w:val="24"/>
              </w:rPr>
              <w:t>chuẩn bị CSVC</w:t>
            </w:r>
          </w:p>
        </w:tc>
      </w:tr>
      <w:tr w:rsidR="00C35493" w:rsidRPr="00A049A4" w14:paraId="0434B073" w14:textId="77777777" w:rsidTr="005A1909">
        <w:trPr>
          <w:trHeight w:val="741"/>
        </w:trPr>
        <w:tc>
          <w:tcPr>
            <w:tcW w:w="1413" w:type="dxa"/>
            <w:vAlign w:val="center"/>
          </w:tcPr>
          <w:p w14:paraId="5F74C67A" w14:textId="77777777" w:rsidR="00C35493" w:rsidRDefault="00C35493" w:rsidP="0047776E">
            <w:pPr>
              <w:spacing w:line="276" w:lineRule="auto"/>
              <w:jc w:val="center"/>
              <w:rPr>
                <w:b/>
                <w:sz w:val="28"/>
                <w:szCs w:val="28"/>
              </w:rPr>
            </w:pPr>
            <w:r w:rsidRPr="00975126">
              <w:rPr>
                <w:b/>
                <w:sz w:val="28"/>
                <w:szCs w:val="28"/>
              </w:rPr>
              <w:t>Thứ Năm</w:t>
            </w:r>
          </w:p>
          <w:p w14:paraId="1DEF1BB3" w14:textId="77777777" w:rsidR="00C35493" w:rsidRPr="00975126" w:rsidRDefault="004672B9" w:rsidP="0047776E">
            <w:pPr>
              <w:spacing w:line="276" w:lineRule="auto"/>
              <w:jc w:val="center"/>
              <w:rPr>
                <w:b/>
                <w:sz w:val="28"/>
                <w:szCs w:val="28"/>
              </w:rPr>
            </w:pPr>
            <w:r>
              <w:rPr>
                <w:b/>
                <w:sz w:val="28"/>
                <w:szCs w:val="28"/>
              </w:rPr>
              <w:t>30</w:t>
            </w:r>
            <w:r w:rsidR="00C35493">
              <w:rPr>
                <w:b/>
                <w:sz w:val="28"/>
                <w:szCs w:val="28"/>
              </w:rPr>
              <w:t>/3</w:t>
            </w:r>
          </w:p>
        </w:tc>
        <w:tc>
          <w:tcPr>
            <w:tcW w:w="2903" w:type="dxa"/>
            <w:vAlign w:val="center"/>
          </w:tcPr>
          <w:p w14:paraId="790672A6" w14:textId="77777777" w:rsidR="00C35493" w:rsidRDefault="00C35493" w:rsidP="004672B9">
            <w:pPr>
              <w:spacing w:line="276" w:lineRule="auto"/>
              <w:rPr>
                <w:sz w:val="24"/>
                <w:szCs w:val="24"/>
              </w:rPr>
            </w:pPr>
          </w:p>
        </w:tc>
        <w:tc>
          <w:tcPr>
            <w:tcW w:w="2200" w:type="dxa"/>
            <w:vAlign w:val="center"/>
          </w:tcPr>
          <w:p w14:paraId="0769353B" w14:textId="77777777" w:rsidR="00C35493" w:rsidRDefault="00C35493" w:rsidP="004672B9">
            <w:pPr>
              <w:spacing w:line="276" w:lineRule="auto"/>
              <w:jc w:val="center"/>
              <w:rPr>
                <w:sz w:val="24"/>
                <w:szCs w:val="24"/>
              </w:rPr>
            </w:pPr>
          </w:p>
        </w:tc>
        <w:tc>
          <w:tcPr>
            <w:tcW w:w="1843" w:type="dxa"/>
            <w:vAlign w:val="center"/>
          </w:tcPr>
          <w:p w14:paraId="6A2BD3B3" w14:textId="77777777" w:rsidR="00C35493" w:rsidRDefault="00C35493" w:rsidP="004672B9">
            <w:pPr>
              <w:spacing w:line="276" w:lineRule="auto"/>
              <w:jc w:val="center"/>
              <w:rPr>
                <w:sz w:val="24"/>
                <w:szCs w:val="24"/>
              </w:rPr>
            </w:pPr>
          </w:p>
        </w:tc>
        <w:tc>
          <w:tcPr>
            <w:tcW w:w="2431" w:type="dxa"/>
            <w:vAlign w:val="center"/>
          </w:tcPr>
          <w:p w14:paraId="2E656DDE" w14:textId="77777777" w:rsidR="00C35493" w:rsidRDefault="00C35493" w:rsidP="004672B9">
            <w:pPr>
              <w:spacing w:line="276" w:lineRule="auto"/>
              <w:jc w:val="center"/>
              <w:rPr>
                <w:sz w:val="24"/>
                <w:szCs w:val="24"/>
              </w:rPr>
            </w:pPr>
          </w:p>
        </w:tc>
      </w:tr>
      <w:tr w:rsidR="00E779D3" w:rsidRPr="00A049A4" w14:paraId="0DCEFA0B" w14:textId="77777777" w:rsidTr="00517E41">
        <w:trPr>
          <w:trHeight w:val="202"/>
        </w:trPr>
        <w:tc>
          <w:tcPr>
            <w:tcW w:w="1413" w:type="dxa"/>
            <w:vAlign w:val="center"/>
          </w:tcPr>
          <w:p w14:paraId="7461D43C" w14:textId="77777777" w:rsidR="00E779D3" w:rsidRDefault="00E779D3" w:rsidP="003F35F2">
            <w:pPr>
              <w:spacing w:line="276" w:lineRule="auto"/>
              <w:jc w:val="center"/>
              <w:rPr>
                <w:b/>
                <w:sz w:val="28"/>
                <w:szCs w:val="28"/>
              </w:rPr>
            </w:pPr>
            <w:r w:rsidRPr="00975126">
              <w:rPr>
                <w:b/>
                <w:sz w:val="28"/>
                <w:szCs w:val="28"/>
              </w:rPr>
              <w:t>Thứ Sáu</w:t>
            </w:r>
          </w:p>
          <w:p w14:paraId="6818054B" w14:textId="77777777" w:rsidR="00E779D3" w:rsidRPr="00975126" w:rsidRDefault="004672B9" w:rsidP="003F35F2">
            <w:pPr>
              <w:spacing w:line="276" w:lineRule="auto"/>
              <w:jc w:val="center"/>
              <w:rPr>
                <w:b/>
                <w:sz w:val="28"/>
                <w:szCs w:val="28"/>
              </w:rPr>
            </w:pPr>
            <w:r>
              <w:rPr>
                <w:b/>
                <w:sz w:val="28"/>
                <w:szCs w:val="28"/>
              </w:rPr>
              <w:t>31</w:t>
            </w:r>
            <w:r w:rsidR="00E779D3">
              <w:rPr>
                <w:b/>
                <w:sz w:val="28"/>
                <w:szCs w:val="28"/>
              </w:rPr>
              <w:t>/3</w:t>
            </w:r>
          </w:p>
        </w:tc>
        <w:tc>
          <w:tcPr>
            <w:tcW w:w="2903" w:type="dxa"/>
            <w:vAlign w:val="center"/>
          </w:tcPr>
          <w:p w14:paraId="7C90060E" w14:textId="77777777" w:rsidR="00E779D3" w:rsidRDefault="00E779D3" w:rsidP="004672B9">
            <w:pPr>
              <w:spacing w:line="276" w:lineRule="auto"/>
              <w:rPr>
                <w:sz w:val="24"/>
                <w:szCs w:val="24"/>
              </w:rPr>
            </w:pPr>
            <w:r>
              <w:rPr>
                <w:sz w:val="24"/>
                <w:szCs w:val="24"/>
              </w:rPr>
              <w:t>Tham quan học tập ngoại khóa học kỳ II</w:t>
            </w:r>
          </w:p>
        </w:tc>
        <w:tc>
          <w:tcPr>
            <w:tcW w:w="2200" w:type="dxa"/>
            <w:vAlign w:val="center"/>
          </w:tcPr>
          <w:p w14:paraId="3C4531EF" w14:textId="77777777" w:rsidR="00E779D3" w:rsidRDefault="00E779D3" w:rsidP="004672B9">
            <w:pPr>
              <w:spacing w:line="276" w:lineRule="auto"/>
              <w:jc w:val="center"/>
              <w:rPr>
                <w:sz w:val="24"/>
                <w:szCs w:val="24"/>
              </w:rPr>
            </w:pPr>
            <w:r>
              <w:rPr>
                <w:sz w:val="24"/>
                <w:szCs w:val="24"/>
              </w:rPr>
              <w:t>Theo phân công</w:t>
            </w:r>
          </w:p>
        </w:tc>
        <w:tc>
          <w:tcPr>
            <w:tcW w:w="1843" w:type="dxa"/>
            <w:vAlign w:val="center"/>
          </w:tcPr>
          <w:p w14:paraId="45997890" w14:textId="77777777" w:rsidR="00E779D3" w:rsidRDefault="00E779D3" w:rsidP="004672B9">
            <w:pPr>
              <w:spacing w:line="276" w:lineRule="auto"/>
              <w:jc w:val="center"/>
              <w:rPr>
                <w:sz w:val="24"/>
                <w:szCs w:val="24"/>
              </w:rPr>
            </w:pPr>
            <w:r>
              <w:rPr>
                <w:sz w:val="24"/>
                <w:szCs w:val="24"/>
              </w:rPr>
              <w:t>Cả ngày</w:t>
            </w:r>
          </w:p>
        </w:tc>
        <w:tc>
          <w:tcPr>
            <w:tcW w:w="2431" w:type="dxa"/>
            <w:vAlign w:val="center"/>
          </w:tcPr>
          <w:p w14:paraId="2BB304E1" w14:textId="77777777" w:rsidR="00E779D3" w:rsidRDefault="00E779D3" w:rsidP="004672B9">
            <w:pPr>
              <w:spacing w:line="276" w:lineRule="auto"/>
              <w:jc w:val="center"/>
              <w:rPr>
                <w:sz w:val="24"/>
                <w:szCs w:val="24"/>
              </w:rPr>
            </w:pPr>
            <w:r>
              <w:rPr>
                <w:sz w:val="24"/>
                <w:szCs w:val="24"/>
              </w:rPr>
              <w:t>Theo kế hoạch</w:t>
            </w:r>
          </w:p>
        </w:tc>
      </w:tr>
      <w:tr w:rsidR="003F35F2" w:rsidRPr="00975126" w14:paraId="35364877" w14:textId="77777777" w:rsidTr="00745594">
        <w:tc>
          <w:tcPr>
            <w:tcW w:w="1413" w:type="dxa"/>
            <w:vAlign w:val="center"/>
          </w:tcPr>
          <w:p w14:paraId="585B245A" w14:textId="77777777" w:rsidR="003F35F2" w:rsidRDefault="003F35F2" w:rsidP="003F35F2">
            <w:pPr>
              <w:spacing w:line="276" w:lineRule="auto"/>
              <w:jc w:val="center"/>
              <w:rPr>
                <w:b/>
                <w:sz w:val="28"/>
                <w:szCs w:val="28"/>
              </w:rPr>
            </w:pPr>
            <w:r w:rsidRPr="00975126">
              <w:rPr>
                <w:b/>
                <w:sz w:val="28"/>
                <w:szCs w:val="28"/>
              </w:rPr>
              <w:t>Thứ Bảy</w:t>
            </w:r>
          </w:p>
          <w:p w14:paraId="3B8E7EEA" w14:textId="77777777" w:rsidR="003F35F2" w:rsidRPr="00975126" w:rsidRDefault="004672B9" w:rsidP="003F35F2">
            <w:pPr>
              <w:spacing w:line="276" w:lineRule="auto"/>
              <w:jc w:val="center"/>
              <w:rPr>
                <w:b/>
                <w:sz w:val="28"/>
                <w:szCs w:val="28"/>
              </w:rPr>
            </w:pPr>
            <w:r>
              <w:rPr>
                <w:b/>
                <w:sz w:val="28"/>
                <w:szCs w:val="28"/>
              </w:rPr>
              <w:t>01/4</w:t>
            </w:r>
          </w:p>
        </w:tc>
        <w:tc>
          <w:tcPr>
            <w:tcW w:w="2903" w:type="dxa"/>
            <w:vAlign w:val="center"/>
          </w:tcPr>
          <w:p w14:paraId="64A7B843" w14:textId="77777777" w:rsidR="003F35F2" w:rsidRPr="00975126" w:rsidRDefault="004672B9" w:rsidP="004672B9">
            <w:pPr>
              <w:spacing w:line="276" w:lineRule="auto"/>
              <w:rPr>
                <w:sz w:val="24"/>
                <w:szCs w:val="24"/>
              </w:rPr>
            </w:pPr>
            <w:r>
              <w:rPr>
                <w:sz w:val="24"/>
                <w:szCs w:val="24"/>
              </w:rPr>
              <w:t>Trực cơ quan</w:t>
            </w:r>
          </w:p>
        </w:tc>
        <w:tc>
          <w:tcPr>
            <w:tcW w:w="2200" w:type="dxa"/>
            <w:vAlign w:val="center"/>
          </w:tcPr>
          <w:p w14:paraId="1154D9B4" w14:textId="77777777" w:rsidR="003F35F2" w:rsidRPr="00975126" w:rsidRDefault="004672B9" w:rsidP="004672B9">
            <w:pPr>
              <w:spacing w:line="276" w:lineRule="auto"/>
              <w:jc w:val="center"/>
              <w:rPr>
                <w:sz w:val="24"/>
                <w:szCs w:val="24"/>
              </w:rPr>
            </w:pPr>
            <w:r>
              <w:rPr>
                <w:sz w:val="24"/>
                <w:szCs w:val="24"/>
              </w:rPr>
              <w:t xml:space="preserve">Bảo vệ </w:t>
            </w:r>
          </w:p>
        </w:tc>
        <w:tc>
          <w:tcPr>
            <w:tcW w:w="1843" w:type="dxa"/>
            <w:vAlign w:val="center"/>
          </w:tcPr>
          <w:p w14:paraId="7F308F6D" w14:textId="77777777" w:rsidR="003F35F2" w:rsidRDefault="003F35F2" w:rsidP="004672B9">
            <w:pPr>
              <w:spacing w:line="276" w:lineRule="auto"/>
              <w:jc w:val="center"/>
              <w:rPr>
                <w:sz w:val="24"/>
                <w:szCs w:val="24"/>
              </w:rPr>
            </w:pPr>
          </w:p>
        </w:tc>
        <w:tc>
          <w:tcPr>
            <w:tcW w:w="2431" w:type="dxa"/>
            <w:vAlign w:val="center"/>
          </w:tcPr>
          <w:p w14:paraId="04FB3BEB" w14:textId="77777777" w:rsidR="003F35F2" w:rsidRDefault="003F35F2" w:rsidP="004672B9">
            <w:pPr>
              <w:spacing w:line="276" w:lineRule="auto"/>
              <w:jc w:val="center"/>
              <w:rPr>
                <w:sz w:val="24"/>
                <w:szCs w:val="24"/>
              </w:rPr>
            </w:pPr>
          </w:p>
        </w:tc>
      </w:tr>
      <w:tr w:rsidR="004672B9" w:rsidRPr="00975126" w14:paraId="2B0E844A" w14:textId="77777777" w:rsidTr="00E779D3">
        <w:tc>
          <w:tcPr>
            <w:tcW w:w="1413" w:type="dxa"/>
            <w:vAlign w:val="center"/>
          </w:tcPr>
          <w:p w14:paraId="7E86C981" w14:textId="77777777" w:rsidR="004672B9" w:rsidRDefault="004672B9" w:rsidP="004672B9">
            <w:pPr>
              <w:spacing w:line="276" w:lineRule="auto"/>
              <w:jc w:val="center"/>
              <w:rPr>
                <w:b/>
                <w:sz w:val="28"/>
                <w:szCs w:val="28"/>
              </w:rPr>
            </w:pPr>
            <w:r w:rsidRPr="00975126">
              <w:rPr>
                <w:b/>
                <w:sz w:val="28"/>
                <w:szCs w:val="28"/>
              </w:rPr>
              <w:t>Chủ nhật</w:t>
            </w:r>
          </w:p>
          <w:p w14:paraId="13ED569F" w14:textId="77777777" w:rsidR="004672B9" w:rsidRPr="00975126" w:rsidRDefault="004672B9" w:rsidP="004672B9">
            <w:pPr>
              <w:spacing w:line="276" w:lineRule="auto"/>
              <w:jc w:val="center"/>
              <w:rPr>
                <w:b/>
                <w:sz w:val="28"/>
                <w:szCs w:val="28"/>
              </w:rPr>
            </w:pPr>
            <w:r>
              <w:rPr>
                <w:b/>
                <w:sz w:val="28"/>
                <w:szCs w:val="28"/>
              </w:rPr>
              <w:t>02/4</w:t>
            </w:r>
          </w:p>
        </w:tc>
        <w:tc>
          <w:tcPr>
            <w:tcW w:w="2903" w:type="dxa"/>
            <w:vAlign w:val="center"/>
          </w:tcPr>
          <w:p w14:paraId="1320D5E0" w14:textId="77777777" w:rsidR="004672B9" w:rsidRPr="00975126" w:rsidRDefault="004672B9" w:rsidP="004672B9">
            <w:pPr>
              <w:spacing w:line="276" w:lineRule="auto"/>
              <w:rPr>
                <w:sz w:val="24"/>
                <w:szCs w:val="24"/>
              </w:rPr>
            </w:pPr>
            <w:r>
              <w:rPr>
                <w:sz w:val="24"/>
                <w:szCs w:val="24"/>
              </w:rPr>
              <w:t>Trực cơ quan</w:t>
            </w:r>
          </w:p>
        </w:tc>
        <w:tc>
          <w:tcPr>
            <w:tcW w:w="2200" w:type="dxa"/>
            <w:vAlign w:val="center"/>
          </w:tcPr>
          <w:p w14:paraId="6DB9AA1F" w14:textId="77777777" w:rsidR="004672B9" w:rsidRPr="00975126" w:rsidRDefault="004672B9" w:rsidP="004672B9">
            <w:pPr>
              <w:spacing w:line="276" w:lineRule="auto"/>
              <w:jc w:val="center"/>
              <w:rPr>
                <w:sz w:val="24"/>
                <w:szCs w:val="24"/>
              </w:rPr>
            </w:pPr>
            <w:r>
              <w:rPr>
                <w:sz w:val="24"/>
                <w:szCs w:val="24"/>
              </w:rPr>
              <w:t xml:space="preserve">Bảo vệ </w:t>
            </w:r>
          </w:p>
        </w:tc>
        <w:tc>
          <w:tcPr>
            <w:tcW w:w="1843" w:type="dxa"/>
            <w:vAlign w:val="center"/>
          </w:tcPr>
          <w:p w14:paraId="06C04680" w14:textId="77777777" w:rsidR="004672B9" w:rsidRPr="00975126" w:rsidRDefault="004672B9" w:rsidP="004672B9">
            <w:pPr>
              <w:spacing w:line="276" w:lineRule="auto"/>
              <w:jc w:val="center"/>
              <w:rPr>
                <w:sz w:val="24"/>
                <w:szCs w:val="24"/>
              </w:rPr>
            </w:pPr>
          </w:p>
        </w:tc>
        <w:tc>
          <w:tcPr>
            <w:tcW w:w="2431" w:type="dxa"/>
            <w:vAlign w:val="center"/>
          </w:tcPr>
          <w:p w14:paraId="195D4AE2" w14:textId="77777777" w:rsidR="004672B9" w:rsidRPr="00975126" w:rsidRDefault="004672B9" w:rsidP="004672B9">
            <w:pPr>
              <w:spacing w:line="276" w:lineRule="auto"/>
              <w:jc w:val="center"/>
              <w:rPr>
                <w:sz w:val="24"/>
                <w:szCs w:val="24"/>
              </w:rPr>
            </w:pPr>
          </w:p>
        </w:tc>
      </w:tr>
    </w:tbl>
    <w:p w14:paraId="66F5C999" w14:textId="77777777" w:rsidR="00DD6D85" w:rsidRDefault="00DD6D85" w:rsidP="004C41BC">
      <w:pPr>
        <w:rPr>
          <w:b/>
          <w:i/>
          <w:sz w:val="24"/>
          <w:szCs w:val="24"/>
        </w:rPr>
      </w:pPr>
      <w:r>
        <w:rPr>
          <w:sz w:val="24"/>
          <w:szCs w:val="24"/>
        </w:rPr>
        <w:t xml:space="preserve"> </w:t>
      </w:r>
      <w:r w:rsidR="00CC68DE">
        <w:rPr>
          <w:b/>
          <w:i/>
          <w:sz w:val="24"/>
          <w:szCs w:val="24"/>
        </w:rPr>
        <w:t>Ghi chú:</w:t>
      </w:r>
    </w:p>
    <w:p w14:paraId="0DDBE960" w14:textId="74E60A99" w:rsidR="008776F2" w:rsidRPr="008776F2" w:rsidRDefault="004672B9" w:rsidP="008776F2">
      <w:pPr>
        <w:ind w:firstLine="284"/>
        <w:jc w:val="both"/>
        <w:rPr>
          <w:b/>
          <w:i/>
          <w:sz w:val="24"/>
          <w:szCs w:val="24"/>
        </w:rPr>
      </w:pPr>
      <w:r>
        <w:rPr>
          <w:b/>
          <w:i/>
          <w:sz w:val="24"/>
          <w:szCs w:val="24"/>
        </w:rPr>
        <w:t xml:space="preserve">- Ngày </w:t>
      </w:r>
      <w:r w:rsidR="008776F2">
        <w:rPr>
          <w:b/>
          <w:i/>
          <w:sz w:val="24"/>
          <w:szCs w:val="24"/>
        </w:rPr>
        <w:t xml:space="preserve">28/3/2023: </w:t>
      </w:r>
      <w:r w:rsidR="008776F2" w:rsidRPr="008776F2">
        <w:rPr>
          <w:bCs/>
          <w:iCs/>
          <w:sz w:val="24"/>
          <w:szCs w:val="24"/>
        </w:rPr>
        <w:t>Hạn chót nộp danh sách học sinh dự thi chứng chỉ Level 1-IC3 cho cô Yến (Thầy Cẩm).</w:t>
      </w:r>
    </w:p>
    <w:p w14:paraId="238D6647" w14:textId="1372CABD" w:rsidR="008776F2" w:rsidRDefault="008776F2" w:rsidP="008776F2">
      <w:pPr>
        <w:ind w:firstLine="284"/>
        <w:jc w:val="both"/>
        <w:rPr>
          <w:b/>
          <w:i/>
          <w:sz w:val="24"/>
          <w:szCs w:val="24"/>
        </w:rPr>
      </w:pPr>
      <w:r>
        <w:rPr>
          <w:b/>
          <w:i/>
          <w:sz w:val="24"/>
          <w:szCs w:val="24"/>
        </w:rPr>
        <w:t xml:space="preserve">-Ngày 30/3/2023: </w:t>
      </w:r>
      <w:r>
        <w:rPr>
          <w:sz w:val="24"/>
          <w:szCs w:val="24"/>
        </w:rPr>
        <w:t>Hạn chót nộp báo cáo thành tích đề nghị xét chọn giải thưởng Vừ A Dính về lãnh đạo trường. (Cô Kim, Anh Đại).</w:t>
      </w:r>
    </w:p>
    <w:p w14:paraId="7E43CDB1" w14:textId="506007B2" w:rsidR="004672B9" w:rsidRPr="008776F2" w:rsidRDefault="008776F2" w:rsidP="008776F2">
      <w:pPr>
        <w:pStyle w:val="ListParagraph"/>
        <w:numPr>
          <w:ilvl w:val="0"/>
          <w:numId w:val="9"/>
        </w:numPr>
        <w:ind w:left="450" w:hanging="180"/>
        <w:jc w:val="both"/>
        <w:rPr>
          <w:sz w:val="24"/>
          <w:szCs w:val="24"/>
        </w:rPr>
      </w:pPr>
      <w:r w:rsidRPr="008776F2">
        <w:rPr>
          <w:b/>
          <w:i/>
          <w:sz w:val="24"/>
          <w:szCs w:val="24"/>
        </w:rPr>
        <w:t xml:space="preserve">Ngày </w:t>
      </w:r>
      <w:r w:rsidR="004672B9" w:rsidRPr="008776F2">
        <w:rPr>
          <w:b/>
          <w:i/>
          <w:sz w:val="24"/>
          <w:szCs w:val="24"/>
        </w:rPr>
        <w:t>31</w:t>
      </w:r>
      <w:r w:rsidR="00394E11" w:rsidRPr="008776F2">
        <w:rPr>
          <w:b/>
          <w:i/>
          <w:sz w:val="24"/>
          <w:szCs w:val="24"/>
        </w:rPr>
        <w:t>/3/2023:</w:t>
      </w:r>
      <w:r w:rsidR="00394E11" w:rsidRPr="008776F2">
        <w:rPr>
          <w:sz w:val="24"/>
          <w:szCs w:val="24"/>
        </w:rPr>
        <w:t xml:space="preserve"> </w:t>
      </w:r>
    </w:p>
    <w:p w14:paraId="0A36FAB6" w14:textId="50EAD572" w:rsidR="00697168" w:rsidRDefault="004672B9" w:rsidP="004672B9">
      <w:pPr>
        <w:ind w:firstLine="284"/>
        <w:jc w:val="both"/>
        <w:rPr>
          <w:sz w:val="24"/>
          <w:szCs w:val="24"/>
        </w:rPr>
      </w:pPr>
      <w:r>
        <w:rPr>
          <w:sz w:val="24"/>
          <w:szCs w:val="24"/>
        </w:rPr>
        <w:t xml:space="preserve">+ </w:t>
      </w:r>
      <w:r w:rsidR="00394E11">
        <w:rPr>
          <w:sz w:val="24"/>
          <w:szCs w:val="24"/>
        </w:rPr>
        <w:t xml:space="preserve">Hạn chót </w:t>
      </w:r>
      <w:r>
        <w:rPr>
          <w:sz w:val="24"/>
          <w:szCs w:val="24"/>
        </w:rPr>
        <w:t>gửi báo cáo sinh hoạt chào cờ đầu tuần kết hợp kể chuyện về học tập và làm theo tư tưởng, đạo đức, phong cách Hồ Chí Minh về Phòng GD&amp;ĐT</w:t>
      </w:r>
      <w:r w:rsidR="008776F2">
        <w:rPr>
          <w:sz w:val="24"/>
          <w:szCs w:val="24"/>
        </w:rPr>
        <w:t xml:space="preserve"> (Cô Yến)</w:t>
      </w:r>
    </w:p>
    <w:p w14:paraId="7A3CD1E2" w14:textId="6EE6E20B" w:rsidR="004672B9" w:rsidRDefault="004672B9" w:rsidP="004672B9">
      <w:pPr>
        <w:ind w:firstLine="284"/>
        <w:jc w:val="both"/>
        <w:rPr>
          <w:sz w:val="24"/>
          <w:szCs w:val="24"/>
        </w:rPr>
      </w:pPr>
      <w:r>
        <w:rPr>
          <w:sz w:val="24"/>
          <w:szCs w:val="24"/>
        </w:rPr>
        <w:t xml:space="preserve">+ Hạn chót gửi </w:t>
      </w:r>
      <w:r w:rsidR="001D1C64">
        <w:rPr>
          <w:sz w:val="24"/>
          <w:szCs w:val="24"/>
        </w:rPr>
        <w:t>sáng kiến năm học 2022-2023 về Cô Yến</w:t>
      </w:r>
      <w:r w:rsidR="008776F2">
        <w:rPr>
          <w:sz w:val="24"/>
          <w:szCs w:val="24"/>
        </w:rPr>
        <w:t xml:space="preserve"> (GV, NV đăng kí CSTĐ).</w:t>
      </w:r>
    </w:p>
    <w:sectPr w:rsidR="004672B9" w:rsidSect="009751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54DE"/>
    <w:multiLevelType w:val="hybridMultilevel"/>
    <w:tmpl w:val="8DEC3802"/>
    <w:lvl w:ilvl="0" w:tplc="264A59F6">
      <w:start w:val="7"/>
      <w:numFmt w:val="bullet"/>
      <w:lvlText w:val="-"/>
      <w:lvlJc w:val="left"/>
      <w:pPr>
        <w:ind w:left="644" w:hanging="360"/>
      </w:pPr>
      <w:rPr>
        <w:rFonts w:ascii="Times New Roman" w:eastAsiaTheme="minorHAnsi" w:hAnsi="Times New Roman" w:cs="Times New Roman" w:hint="default"/>
        <w:b/>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76E2515"/>
    <w:multiLevelType w:val="hybridMultilevel"/>
    <w:tmpl w:val="96E69EEA"/>
    <w:lvl w:ilvl="0" w:tplc="365A7F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E428E"/>
    <w:multiLevelType w:val="hybridMultilevel"/>
    <w:tmpl w:val="204699B8"/>
    <w:lvl w:ilvl="0" w:tplc="A684A0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2671B"/>
    <w:multiLevelType w:val="hybridMultilevel"/>
    <w:tmpl w:val="9C363EB4"/>
    <w:lvl w:ilvl="0" w:tplc="8F342A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87103F"/>
    <w:multiLevelType w:val="hybridMultilevel"/>
    <w:tmpl w:val="CEA6732A"/>
    <w:lvl w:ilvl="0" w:tplc="26561B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6D11D8"/>
    <w:multiLevelType w:val="hybridMultilevel"/>
    <w:tmpl w:val="C8E827B0"/>
    <w:lvl w:ilvl="0" w:tplc="FF529760">
      <w:numFmt w:val="bullet"/>
      <w:lvlText w:val="-"/>
      <w:lvlJc w:val="left"/>
      <w:pPr>
        <w:ind w:left="720" w:hanging="360"/>
      </w:pPr>
      <w:rPr>
        <w:rFonts w:ascii="Times New Roman" w:eastAsiaTheme="minorHAnsi"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B75FF4"/>
    <w:multiLevelType w:val="hybridMultilevel"/>
    <w:tmpl w:val="4A808DC6"/>
    <w:lvl w:ilvl="0" w:tplc="FFA2B4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624B92"/>
    <w:multiLevelType w:val="hybridMultilevel"/>
    <w:tmpl w:val="F318A082"/>
    <w:lvl w:ilvl="0" w:tplc="C63EDC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5B4037"/>
    <w:multiLevelType w:val="hybridMultilevel"/>
    <w:tmpl w:val="6AA2456A"/>
    <w:lvl w:ilvl="0" w:tplc="4D6CB3E8">
      <w:start w:val="7"/>
      <w:numFmt w:val="bullet"/>
      <w:lvlText w:val="-"/>
      <w:lvlJc w:val="left"/>
      <w:pPr>
        <w:ind w:left="720" w:hanging="360"/>
      </w:pPr>
      <w:rPr>
        <w:rFonts w:ascii="Times New Roman" w:eastAsiaTheme="minorHAnsi"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2622724">
    <w:abstractNumId w:val="7"/>
  </w:num>
  <w:num w:numId="2" w16cid:durableId="2073893354">
    <w:abstractNumId w:val="2"/>
  </w:num>
  <w:num w:numId="3" w16cid:durableId="1044600958">
    <w:abstractNumId w:val="1"/>
  </w:num>
  <w:num w:numId="4" w16cid:durableId="280307578">
    <w:abstractNumId w:val="4"/>
  </w:num>
  <w:num w:numId="5" w16cid:durableId="131488428">
    <w:abstractNumId w:val="6"/>
  </w:num>
  <w:num w:numId="6" w16cid:durableId="1760519820">
    <w:abstractNumId w:val="3"/>
  </w:num>
  <w:num w:numId="7" w16cid:durableId="2077126697">
    <w:abstractNumId w:val="5"/>
  </w:num>
  <w:num w:numId="8" w16cid:durableId="1788695227">
    <w:abstractNumId w:val="0"/>
  </w:num>
  <w:num w:numId="9" w16cid:durableId="2950708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126"/>
    <w:rsid w:val="00016080"/>
    <w:rsid w:val="00062BE9"/>
    <w:rsid w:val="00067FDE"/>
    <w:rsid w:val="000A551D"/>
    <w:rsid w:val="000B3B52"/>
    <w:rsid w:val="000C1C7D"/>
    <w:rsid w:val="000D18D3"/>
    <w:rsid w:val="000E7E1D"/>
    <w:rsid w:val="001079EE"/>
    <w:rsid w:val="00112E13"/>
    <w:rsid w:val="001573AB"/>
    <w:rsid w:val="00167DCB"/>
    <w:rsid w:val="0017649E"/>
    <w:rsid w:val="001B2A89"/>
    <w:rsid w:val="001C35D9"/>
    <w:rsid w:val="001D1C64"/>
    <w:rsid w:val="001F353B"/>
    <w:rsid w:val="002034EC"/>
    <w:rsid w:val="002114FA"/>
    <w:rsid w:val="00265DFF"/>
    <w:rsid w:val="002776AE"/>
    <w:rsid w:val="00292B07"/>
    <w:rsid w:val="00334E64"/>
    <w:rsid w:val="00360BE9"/>
    <w:rsid w:val="003624BB"/>
    <w:rsid w:val="00394E11"/>
    <w:rsid w:val="00395DC6"/>
    <w:rsid w:val="003D4953"/>
    <w:rsid w:val="003F2E79"/>
    <w:rsid w:val="003F35F2"/>
    <w:rsid w:val="00433E9B"/>
    <w:rsid w:val="004672B9"/>
    <w:rsid w:val="0047776E"/>
    <w:rsid w:val="00495CC1"/>
    <w:rsid w:val="004A2727"/>
    <w:rsid w:val="004C41BC"/>
    <w:rsid w:val="0050529B"/>
    <w:rsid w:val="00510D11"/>
    <w:rsid w:val="00517E41"/>
    <w:rsid w:val="005761EE"/>
    <w:rsid w:val="005A1909"/>
    <w:rsid w:val="005A1A7B"/>
    <w:rsid w:val="005C1685"/>
    <w:rsid w:val="006073E5"/>
    <w:rsid w:val="006843E9"/>
    <w:rsid w:val="00697168"/>
    <w:rsid w:val="00707F8E"/>
    <w:rsid w:val="007234FC"/>
    <w:rsid w:val="00745594"/>
    <w:rsid w:val="007868D0"/>
    <w:rsid w:val="00786A3E"/>
    <w:rsid w:val="00864E1C"/>
    <w:rsid w:val="008776F2"/>
    <w:rsid w:val="00886B8C"/>
    <w:rsid w:val="008A0D14"/>
    <w:rsid w:val="009205EF"/>
    <w:rsid w:val="009615CB"/>
    <w:rsid w:val="00975126"/>
    <w:rsid w:val="009B4DDD"/>
    <w:rsid w:val="009C6510"/>
    <w:rsid w:val="009D3293"/>
    <w:rsid w:val="009D75F9"/>
    <w:rsid w:val="00A049A4"/>
    <w:rsid w:val="00A159DC"/>
    <w:rsid w:val="00A641F0"/>
    <w:rsid w:val="00A81EFB"/>
    <w:rsid w:val="00A90F90"/>
    <w:rsid w:val="00B40E74"/>
    <w:rsid w:val="00B55F1E"/>
    <w:rsid w:val="00B75C95"/>
    <w:rsid w:val="00BB6E80"/>
    <w:rsid w:val="00BD75E5"/>
    <w:rsid w:val="00C34439"/>
    <w:rsid w:val="00C35493"/>
    <w:rsid w:val="00C47D41"/>
    <w:rsid w:val="00CC3275"/>
    <w:rsid w:val="00CC68DE"/>
    <w:rsid w:val="00D70533"/>
    <w:rsid w:val="00D71F42"/>
    <w:rsid w:val="00D8498C"/>
    <w:rsid w:val="00D925B0"/>
    <w:rsid w:val="00DB1492"/>
    <w:rsid w:val="00DD6D85"/>
    <w:rsid w:val="00DE350A"/>
    <w:rsid w:val="00DF3FA5"/>
    <w:rsid w:val="00E779D3"/>
    <w:rsid w:val="00E80643"/>
    <w:rsid w:val="00E80E6D"/>
    <w:rsid w:val="00EA2E26"/>
    <w:rsid w:val="00EA659C"/>
    <w:rsid w:val="00F0383E"/>
    <w:rsid w:val="00F207BC"/>
    <w:rsid w:val="00F226C2"/>
    <w:rsid w:val="00F946DC"/>
    <w:rsid w:val="00FC1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42C91"/>
  <w15:chartTrackingRefBased/>
  <w15:docId w15:val="{E7D499A5-6CD0-46AC-BFC0-C977350B9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5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3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25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Lê Minh Trung</cp:lastModifiedBy>
  <cp:revision>2</cp:revision>
  <dcterms:created xsi:type="dcterms:W3CDTF">2023-03-26T08:06:00Z</dcterms:created>
  <dcterms:modified xsi:type="dcterms:W3CDTF">2023-03-26T08:06:00Z</dcterms:modified>
</cp:coreProperties>
</file>